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9F" w:rsidRPr="00207E09" w:rsidRDefault="003A419F" w:rsidP="003A419F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07E09">
        <w:rPr>
          <w:b/>
          <w:sz w:val="24"/>
          <w:szCs w:val="24"/>
        </w:rPr>
        <w:t>ТЕХНИЧЕСКОЕ ЗАДАНИЕ</w:t>
      </w:r>
    </w:p>
    <w:p w:rsidR="003A419F" w:rsidRDefault="003A419F" w:rsidP="003A419F">
      <w:pPr>
        <w:widowControl/>
        <w:numPr>
          <w:ilvl w:val="0"/>
          <w:numId w:val="2"/>
        </w:numPr>
        <w:tabs>
          <w:tab w:val="num" w:pos="0"/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207E09">
        <w:rPr>
          <w:sz w:val="24"/>
          <w:szCs w:val="24"/>
          <w:lang w:eastAsia="en-US"/>
        </w:rPr>
        <w:t>Предмет договора.</w:t>
      </w:r>
    </w:p>
    <w:tbl>
      <w:tblPr>
        <w:tblStyle w:val="a3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8"/>
      </w:tblGrid>
      <w:tr w:rsidR="00520AB2" w:rsidTr="00520AB2">
        <w:tc>
          <w:tcPr>
            <w:tcW w:w="9038" w:type="dxa"/>
          </w:tcPr>
          <w:p w:rsidR="00520AB2" w:rsidRPr="004716C0" w:rsidRDefault="004716C0" w:rsidP="004716C0">
            <w:pPr>
              <w:rPr>
                <w:sz w:val="24"/>
                <w:szCs w:val="24"/>
              </w:rPr>
            </w:pPr>
            <w:r>
              <w:t xml:space="preserve"> </w:t>
            </w:r>
            <w:r w:rsidRPr="004716C0">
              <w:rPr>
                <w:sz w:val="24"/>
                <w:szCs w:val="24"/>
              </w:rPr>
              <w:t>Техническое обслуживание и ремонт автомобилей марок ГАЗ</w:t>
            </w:r>
            <w:proofErr w:type="gramStart"/>
            <w:r w:rsidRPr="004716C0">
              <w:rPr>
                <w:sz w:val="24"/>
                <w:szCs w:val="24"/>
              </w:rPr>
              <w:t>,У</w:t>
            </w:r>
            <w:proofErr w:type="gramEnd"/>
            <w:r w:rsidRPr="004716C0">
              <w:rPr>
                <w:sz w:val="24"/>
                <w:szCs w:val="24"/>
              </w:rPr>
              <w:t>АЗ,ПАЗ,ЗИЛ.</w:t>
            </w:r>
          </w:p>
        </w:tc>
      </w:tr>
    </w:tbl>
    <w:p w:rsidR="00BD2B2E" w:rsidRDefault="003A419F" w:rsidP="00BD2B2E">
      <w:pPr>
        <w:pStyle w:val="a7"/>
        <w:numPr>
          <w:ilvl w:val="0"/>
          <w:numId w:val="2"/>
        </w:numPr>
        <w:rPr>
          <w:color w:val="000000"/>
          <w:sz w:val="24"/>
          <w:szCs w:val="24"/>
          <w:lang w:eastAsia="en-US"/>
        </w:rPr>
      </w:pPr>
      <w:r w:rsidRPr="004F7B7F">
        <w:rPr>
          <w:color w:val="000000"/>
          <w:sz w:val="24"/>
          <w:szCs w:val="24"/>
          <w:lang w:eastAsia="en-US"/>
        </w:rPr>
        <w:t xml:space="preserve">Начальная (максимальная) цена договора (цена лота): 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Цена договора для участников, не освобожденных от уплаты НДС (с НДС):</w:t>
      </w:r>
    </w:p>
    <w:p w:rsidR="00BD2B2E" w:rsidRPr="00BD2B2E" w:rsidRDefault="00FF366C" w:rsidP="00BD2B2E">
      <w:pPr>
        <w:pStyle w:val="a7"/>
        <w:rPr>
          <w:sz w:val="24"/>
          <w:szCs w:val="24"/>
        </w:rPr>
      </w:pPr>
      <w:r>
        <w:rPr>
          <w:noProof/>
          <w:sz w:val="24"/>
          <w:szCs w:val="24"/>
        </w:rPr>
        <w:t xml:space="preserve">200 000 </w:t>
      </w:r>
      <w:r w:rsidR="00BD2B2E" w:rsidRPr="00BD2B2E">
        <w:rPr>
          <w:sz w:val="24"/>
          <w:szCs w:val="24"/>
        </w:rPr>
        <w:t xml:space="preserve"> руб.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Цена договора для участников, использующих право на освобождение от уплаты НДС или не являющихся налогоплательщиками НДС (без НДС):</w:t>
      </w:r>
    </w:p>
    <w:p w:rsidR="00FF366C" w:rsidRPr="00FF366C" w:rsidRDefault="00FF366C" w:rsidP="00FF366C">
      <w:pPr>
        <w:pStyle w:val="a7"/>
        <w:rPr>
          <w:sz w:val="24"/>
          <w:szCs w:val="24"/>
        </w:rPr>
      </w:pPr>
      <w:r w:rsidRPr="00FF366C">
        <w:rPr>
          <w:noProof/>
          <w:sz w:val="24"/>
          <w:szCs w:val="24"/>
        </w:rPr>
        <w:t>169491</w:t>
      </w:r>
      <w:r w:rsidRPr="00FF366C">
        <w:rPr>
          <w:sz w:val="24"/>
          <w:szCs w:val="24"/>
        </w:rPr>
        <w:t xml:space="preserve"> </w:t>
      </w:r>
      <w:proofErr w:type="spellStart"/>
      <w:r w:rsidRPr="00FF366C">
        <w:rPr>
          <w:sz w:val="24"/>
          <w:szCs w:val="24"/>
        </w:rPr>
        <w:t>руб</w:t>
      </w:r>
      <w:bookmarkStart w:id="0" w:name="_GoBack"/>
      <w:bookmarkEnd w:id="0"/>
      <w:proofErr w:type="spellEnd"/>
      <w:r w:rsidRPr="00FF366C">
        <w:rPr>
          <w:sz w:val="24"/>
          <w:szCs w:val="24"/>
        </w:rPr>
        <w:t xml:space="preserve"> 52 коп.</w:t>
      </w:r>
    </w:p>
    <w:p w:rsidR="00BD2B2E" w:rsidRPr="00BD2B2E" w:rsidRDefault="00BD2B2E" w:rsidP="00BD2B2E">
      <w:pPr>
        <w:pStyle w:val="a7"/>
        <w:rPr>
          <w:b/>
          <w:sz w:val="24"/>
          <w:szCs w:val="24"/>
        </w:rPr>
      </w:pPr>
      <w:r w:rsidRPr="00BD2B2E">
        <w:rPr>
          <w:b/>
          <w:sz w:val="24"/>
          <w:szCs w:val="24"/>
        </w:rPr>
        <w:t>Цена договора является твердой и изменению не подлежит.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Начальная (максимальная) цена за единицу работы/услуги (норма/час) для участников, не освобожденных от уплаты НДС (с НДС):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noProof/>
          <w:sz w:val="24"/>
          <w:szCs w:val="24"/>
        </w:rPr>
        <w:t>1 062,00</w:t>
      </w:r>
      <w:r w:rsidRPr="00BD2B2E">
        <w:rPr>
          <w:sz w:val="24"/>
          <w:szCs w:val="24"/>
        </w:rPr>
        <w:t xml:space="preserve"> руб.</w:t>
      </w:r>
    </w:p>
    <w:p w:rsidR="00BD2B2E" w:rsidRPr="00BD2B2E" w:rsidRDefault="00BD2B2E" w:rsidP="00BD2B2E">
      <w:pPr>
        <w:pStyle w:val="a7"/>
        <w:rPr>
          <w:sz w:val="24"/>
          <w:szCs w:val="24"/>
        </w:rPr>
      </w:pPr>
      <w:r w:rsidRPr="00BD2B2E">
        <w:rPr>
          <w:sz w:val="24"/>
          <w:szCs w:val="24"/>
        </w:rPr>
        <w:t>Начальная (максимальная) цена за единицу работы/услуги (норма/час) для участников, использующих право на освобождение от уплаты НДС или не являющихся налогоплательщиками НДС (без НДС):</w:t>
      </w:r>
    </w:p>
    <w:p w:rsidR="00BD2B2E" w:rsidRDefault="00BD2B2E" w:rsidP="00BD2B2E">
      <w:pPr>
        <w:widowControl/>
        <w:tabs>
          <w:tab w:val="left" w:pos="1134"/>
        </w:tabs>
        <w:autoSpaceDE/>
        <w:autoSpaceDN/>
        <w:adjustRightInd/>
        <w:ind w:hanging="361"/>
        <w:jc w:val="both"/>
      </w:pPr>
      <w:r w:rsidRPr="00BD2B2E">
        <w:rPr>
          <w:noProof/>
          <w:sz w:val="24"/>
          <w:szCs w:val="24"/>
        </w:rPr>
        <w:t>900</w:t>
      </w:r>
      <w:r w:rsidRPr="00BD2B2E">
        <w:rPr>
          <w:sz w:val="24"/>
          <w:szCs w:val="24"/>
        </w:rPr>
        <w:t xml:space="preserve"> </w:t>
      </w:r>
      <w:proofErr w:type="spellStart"/>
      <w:r w:rsidRPr="00BD2B2E">
        <w:rPr>
          <w:sz w:val="24"/>
          <w:szCs w:val="24"/>
        </w:rPr>
        <w:t>руб</w:t>
      </w:r>
      <w:proofErr w:type="spellEnd"/>
    </w:p>
    <w:p w:rsidR="003A419F" w:rsidRPr="00B728C5" w:rsidRDefault="004716C0" w:rsidP="00BD2B2E">
      <w:pPr>
        <w:widowControl/>
        <w:tabs>
          <w:tab w:val="left" w:pos="1134"/>
        </w:tabs>
        <w:autoSpaceDE/>
        <w:autoSpaceDN/>
        <w:adjustRightInd/>
        <w:ind w:left="1070" w:hanging="361"/>
        <w:jc w:val="both"/>
        <w:rPr>
          <w:sz w:val="24"/>
          <w:szCs w:val="24"/>
        </w:rPr>
      </w:pPr>
      <w:r w:rsidRPr="004716C0">
        <w:rPr>
          <w:sz w:val="24"/>
          <w:szCs w:val="24"/>
          <w:lang w:eastAsia="en-US"/>
        </w:rPr>
        <w:t>3</w:t>
      </w:r>
      <w:r>
        <w:rPr>
          <w:sz w:val="16"/>
          <w:szCs w:val="16"/>
          <w:lang w:eastAsia="en-US"/>
        </w:rPr>
        <w:t>.</w:t>
      </w:r>
      <w:r w:rsidR="003A419F" w:rsidRPr="00B728C5">
        <w:rPr>
          <w:color w:val="000000"/>
          <w:sz w:val="24"/>
          <w:szCs w:val="24"/>
        </w:rPr>
        <w:t xml:space="preserve"> </w:t>
      </w:r>
      <w:r w:rsidR="00F07798">
        <w:rPr>
          <w:sz w:val="24"/>
          <w:szCs w:val="24"/>
        </w:rPr>
        <w:t>Перечень</w:t>
      </w:r>
      <w:r>
        <w:rPr>
          <w:sz w:val="24"/>
          <w:szCs w:val="24"/>
        </w:rPr>
        <w:t xml:space="preserve"> автомобилей</w:t>
      </w:r>
      <w:r w:rsidR="003A419F" w:rsidRPr="00B728C5">
        <w:rPr>
          <w:sz w:val="24"/>
          <w:szCs w:val="24"/>
        </w:rPr>
        <w:t>:</w:t>
      </w:r>
    </w:p>
    <w:tbl>
      <w:tblPr>
        <w:tblW w:w="8680" w:type="dxa"/>
        <w:tblInd w:w="93" w:type="dxa"/>
        <w:tblLook w:val="04A0" w:firstRow="1" w:lastRow="0" w:firstColumn="1" w:lastColumn="0" w:noHBand="0" w:noVBand="1"/>
      </w:tblPr>
      <w:tblGrid>
        <w:gridCol w:w="960"/>
        <w:gridCol w:w="4080"/>
        <w:gridCol w:w="2180"/>
        <w:gridCol w:w="1460"/>
      </w:tblGrid>
      <w:tr w:rsidR="00F07798" w:rsidRPr="00F07798" w:rsidTr="00F07798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07798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F07798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Марка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Регистрационный знак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798">
              <w:rPr>
                <w:b/>
                <w:bCs/>
                <w:color w:val="000000"/>
                <w:sz w:val="22"/>
                <w:szCs w:val="22"/>
              </w:rPr>
              <w:t>Год выпуска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УАЗ-396259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098 НХ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2004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УАЗ-396259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854 ТК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2003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КТ-602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809 ЕО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529 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655 ЕА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ГАЗ-32213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809 ХХ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2008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961 НМ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ЗИЛ-431412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963 НМ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1988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ЗИЛ-431412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514 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1989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ЗИЛ-431810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960 НМ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УАЗ-469Б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494 СС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470 УК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УАЗ-39629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700 НО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ЗИЛ-442160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765 СМ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2007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АЦТ8М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808 РО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ЗИЛ-433110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384 ВН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2007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ЗИЛ-130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519 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1987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921 НМ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ЗИЛ-130Е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595 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1984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ЗИЛ431410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А064МЕ10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1987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ПАЗ 32053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М985НУ10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АЦТ8М ЗИЛ431412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А696ВХ10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АЦТ8М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К296ТО10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К297АХ10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2008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ЗИЛ-431412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А580РС10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 431410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К388ВХ10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А084ХУ10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1999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ЗИЛ-130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А639СУ10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 130 АЦТ8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А576РС10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1989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Е752АУ10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2005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3256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К458 ТО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 xml:space="preserve">УАЗ-23602 UAZ </w:t>
            </w:r>
            <w:proofErr w:type="spellStart"/>
            <w:r w:rsidRPr="00F07798">
              <w:rPr>
                <w:sz w:val="22"/>
                <w:szCs w:val="22"/>
              </w:rPr>
              <w:t>Cargo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М 111 НВ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2015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К079НТ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К878ХЕ10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КТ-602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К582ТМ10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КТ-602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К738ТМ10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КТ-602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К543ТМ10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КТ-602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К627ТМ10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 27055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М113АТ10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 3302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М118АТ10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 3302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М116АТ10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К550НА10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2009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 53307 КО 503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713 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ЗИЛ-130Е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595 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1984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ЗИЛ-495810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120 НХ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1989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363 УС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К362УС10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361 УС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К093ОТ10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27323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К646РА10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 -2705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К868ХЕ10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ЗИЛ-450650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К510МВ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ГАЗ-2705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086 КК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2009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УАЗ-39099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537 КМ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УАЗ 33909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А945ЕС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ЗИЛ-43362 АЦТ 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165 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2004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ГАЗ-2705-0242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259 АН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2004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ГАЗ-3307АГМ-2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648 УА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ГАЗ-3301КО-503В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775 КЕ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ЗИЛ-131 Н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К634 АТ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ЗИЛ-431412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766 РА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1994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В 032 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КО-503В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955 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ЗИЛ-431412 АЦТ 8М431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537 НХ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1993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ЗИЛ-431412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632 РЕ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ЗИЛ-441510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642 ЕТ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1986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ЗИЛ-131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448 КТ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1981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ЗИЛ-433360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А 114 СХ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1993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ГАЗ-31105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986 ХК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2008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ГАЗ-27057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Е 684 МР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2008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ГАЗ-330252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 xml:space="preserve">К353 </w:t>
            </w:r>
            <w:proofErr w:type="gramStart"/>
            <w:r w:rsidRPr="00F07798">
              <w:rPr>
                <w:sz w:val="22"/>
                <w:szCs w:val="22"/>
              </w:rPr>
              <w:t>ОК</w:t>
            </w:r>
            <w:proofErr w:type="gramEnd"/>
            <w:r w:rsidRPr="00F07798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2010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 xml:space="preserve">ГАЗ 2705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575 ХТ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 xml:space="preserve">ГАЗ 2705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757 ХТ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 xml:space="preserve">ГАЗ 2705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К 767 ХТ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  <w:tr w:rsidR="00F07798" w:rsidRPr="00F07798" w:rsidTr="00F077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07798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 xml:space="preserve">ГАЗ 2705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 xml:space="preserve">К 818 </w:t>
            </w:r>
            <w:proofErr w:type="gramStart"/>
            <w:r w:rsidRPr="00F07798">
              <w:rPr>
                <w:sz w:val="22"/>
                <w:szCs w:val="22"/>
              </w:rPr>
              <w:t>ХР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798" w:rsidRPr="00F07798" w:rsidRDefault="00F07798" w:rsidP="00F077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07798">
              <w:rPr>
                <w:sz w:val="22"/>
                <w:szCs w:val="22"/>
              </w:rPr>
              <w:t>2012</w:t>
            </w:r>
          </w:p>
        </w:tc>
      </w:tr>
    </w:tbl>
    <w:p w:rsidR="003A419F" w:rsidRPr="00B728C5" w:rsidRDefault="003A419F" w:rsidP="003A419F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A419F" w:rsidRPr="00207E09" w:rsidRDefault="003A419F" w:rsidP="003A419F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207E09">
        <w:rPr>
          <w:sz w:val="24"/>
          <w:szCs w:val="24"/>
        </w:rPr>
        <w:t>3.2. Характеристики выполняемых работ:</w:t>
      </w:r>
    </w:p>
    <w:sdt>
      <w:sdtPr>
        <w:rPr>
          <w:bCs/>
          <w:sz w:val="24"/>
          <w:szCs w:val="24"/>
        </w:rPr>
        <w:id w:val="733663131"/>
        <w:placeholder>
          <w:docPart w:val="A437D49F119543988D8670A969E54B64"/>
        </w:placeholder>
      </w:sdtPr>
      <w:sdtEndPr>
        <w:rPr>
          <w:sz w:val="20"/>
          <w:szCs w:val="20"/>
        </w:rPr>
      </w:sdtEndPr>
      <w:sdtContent>
        <w:p w:rsidR="00F07798" w:rsidRDefault="004716C0" w:rsidP="004716C0">
          <w:pPr>
            <w:widowControl/>
            <w:autoSpaceDE/>
            <w:autoSpaceDN/>
            <w:adjustRightInd/>
            <w:ind w:firstLine="709"/>
            <w:jc w:val="both"/>
          </w:pPr>
          <w:r w:rsidRPr="004716C0">
            <w:rPr>
              <w:color w:val="000000"/>
              <w:sz w:val="24"/>
              <w:szCs w:val="24"/>
            </w:rPr>
            <w:t xml:space="preserve">Прием автомобилей  «Заказчика» в ремонт должен осуществляться только на территории города г. </w:t>
          </w:r>
          <w:proofErr w:type="gramStart"/>
          <w:r w:rsidRPr="004716C0">
            <w:rPr>
              <w:color w:val="000000"/>
              <w:sz w:val="24"/>
              <w:szCs w:val="24"/>
            </w:rPr>
            <w:t>Петрозаводска</w:t>
          </w:r>
          <w:proofErr w:type="gramEnd"/>
          <w:r w:rsidRPr="004716C0">
            <w:rPr>
              <w:color w:val="000000"/>
              <w:sz w:val="24"/>
              <w:szCs w:val="24"/>
            </w:rPr>
            <w:t xml:space="preserve"> как по предварительной записи, так и без предварительной записи, в день обращения, в срок не более 30-ти минут с момента поступления заявки от «Заказчика». Предварительный заказ-наряд оформлять в течени</w:t>
          </w:r>
          <w:proofErr w:type="gramStart"/>
          <w:r w:rsidRPr="004716C0">
            <w:rPr>
              <w:color w:val="000000"/>
              <w:sz w:val="24"/>
              <w:szCs w:val="24"/>
            </w:rPr>
            <w:t>и</w:t>
          </w:r>
          <w:proofErr w:type="gramEnd"/>
          <w:r w:rsidRPr="004716C0">
            <w:rPr>
              <w:color w:val="000000"/>
              <w:sz w:val="24"/>
              <w:szCs w:val="24"/>
            </w:rPr>
            <w:t xml:space="preserve"> 20 (двадцати) минут с момента поступления автомобиля, с указанием объёма, стоимости услуг и сроков по их оказанию. Приступать к оказанию услуг в день обращения «Заказчика». Приём заявок на техническое обслуживание и ремонт автомобилей «Заказчика» должен осуществляться в письменной, по факсу или устной форме по телефону.  За «Заказчиком» должен быть закреплён персональный менеджер для приёма автомобилей, выдачи автомобилей из ремонта и оказания всех необходимых консультационных услуг. </w:t>
          </w:r>
          <w:r w:rsidRPr="004716C0">
            <w:rPr>
              <w:sz w:val="24"/>
              <w:szCs w:val="24"/>
            </w:rPr>
            <w:t xml:space="preserve"> </w:t>
          </w:r>
          <w:r w:rsidRPr="004716C0">
            <w:rPr>
              <w:color w:val="000000"/>
              <w:sz w:val="24"/>
              <w:szCs w:val="24"/>
            </w:rPr>
            <w:t xml:space="preserve">Оказывать услуги в полном объеме и в сроки, указанные в </w:t>
          </w:r>
          <w:proofErr w:type="gramStart"/>
          <w:r w:rsidRPr="004716C0">
            <w:rPr>
              <w:color w:val="000000"/>
              <w:sz w:val="24"/>
              <w:szCs w:val="24"/>
            </w:rPr>
            <w:t>заказ-наряде</w:t>
          </w:r>
          <w:proofErr w:type="gramEnd"/>
          <w:r w:rsidRPr="004716C0">
            <w:rPr>
              <w:color w:val="000000"/>
              <w:sz w:val="24"/>
              <w:szCs w:val="24"/>
            </w:rPr>
            <w:t>.</w:t>
          </w:r>
          <w:r w:rsidRPr="004716C0">
            <w:rPr>
              <w:sz w:val="24"/>
              <w:szCs w:val="24"/>
            </w:rPr>
            <w:t xml:space="preserve"> </w:t>
          </w:r>
          <w:r w:rsidRPr="004716C0">
            <w:rPr>
              <w:color w:val="000000"/>
              <w:sz w:val="24"/>
              <w:szCs w:val="24"/>
            </w:rPr>
            <w:t>Ремонт и техническое обслуживание автомобиля «Заказчика» «Исполнитель» производит в соответствии с эксплуатационными и ремонтными нормами, установленными для такого вида работ (услуг) заводом-изготовителем. Запасные части, расходные материалы и услуги устанавливаются «Исполнителем» в процессе оказания услуг по ценам в соответствии с прайс-листом утвержденным «Исполнителем» на день оказания услуг.</w:t>
          </w:r>
          <w:r w:rsidRPr="004716C0">
            <w:rPr>
              <w:sz w:val="24"/>
              <w:szCs w:val="24"/>
            </w:rPr>
            <w:t xml:space="preserve"> Объем работ на автомобилях</w:t>
          </w:r>
          <w:r w:rsidRPr="004716C0">
            <w:rPr>
              <w:bCs/>
              <w:sz w:val="24"/>
              <w:szCs w:val="24"/>
            </w:rPr>
            <w:t xml:space="preserve"> перечисленных в п.</w:t>
          </w:r>
          <w:r>
            <w:rPr>
              <w:bCs/>
              <w:sz w:val="24"/>
              <w:szCs w:val="24"/>
            </w:rPr>
            <w:t>3</w:t>
          </w:r>
          <w:r w:rsidRPr="004716C0">
            <w:rPr>
              <w:bCs/>
              <w:sz w:val="24"/>
              <w:szCs w:val="24"/>
            </w:rPr>
            <w:t>. включает в себя</w:t>
          </w:r>
          <w:proofErr w:type="gramStart"/>
          <w:r w:rsidRPr="004716C0">
            <w:rPr>
              <w:sz w:val="24"/>
              <w:szCs w:val="24"/>
            </w:rPr>
            <w:t xml:space="preserve"> :</w:t>
          </w:r>
          <w:proofErr w:type="gramEnd"/>
          <w:r w:rsidRPr="004716C0">
            <w:rPr>
              <w:sz w:val="24"/>
              <w:szCs w:val="24"/>
            </w:rPr>
            <w:t xml:space="preserve"> ремонт ДВС, ремонт КПП, замена масла в ДВС и КПП, ремонт редукторов,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подвески,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рулевого управления,</w:t>
          </w:r>
          <w:r>
            <w:rPr>
              <w:sz w:val="24"/>
              <w:szCs w:val="24"/>
            </w:rPr>
            <w:t xml:space="preserve"> </w:t>
          </w:r>
          <w:r w:rsidRPr="004716C0">
            <w:rPr>
              <w:sz w:val="24"/>
              <w:szCs w:val="24"/>
            </w:rPr>
            <w:t>ремонт электрооборудования</w:t>
          </w:r>
          <w:r w:rsidR="00F07798">
            <w:t xml:space="preserve">,  </w:t>
          </w:r>
          <w:r w:rsidR="00F07798" w:rsidRPr="00F07798">
            <w:rPr>
              <w:sz w:val="24"/>
              <w:szCs w:val="24"/>
            </w:rPr>
            <w:t>кузовной ремонт</w:t>
          </w:r>
          <w:r w:rsidR="00F07798">
            <w:rPr>
              <w:sz w:val="24"/>
              <w:szCs w:val="24"/>
            </w:rPr>
            <w:t>.</w:t>
          </w:r>
          <w:r>
            <w:t xml:space="preserve"> </w:t>
          </w:r>
        </w:p>
        <w:p w:rsidR="00871212" w:rsidRPr="00207E09" w:rsidRDefault="00CE3228" w:rsidP="004716C0">
          <w:pPr>
            <w:widowControl/>
            <w:autoSpaceDE/>
            <w:autoSpaceDN/>
            <w:adjustRightInd/>
            <w:ind w:firstLine="709"/>
            <w:jc w:val="both"/>
            <w:rPr>
              <w:sz w:val="24"/>
              <w:szCs w:val="24"/>
            </w:rPr>
          </w:pPr>
        </w:p>
      </w:sdtContent>
    </w:sdt>
    <w:p w:rsidR="00F07798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3.3.</w:t>
      </w:r>
      <w:r w:rsidRPr="00207E09">
        <w:rPr>
          <w:sz w:val="24"/>
          <w:szCs w:val="24"/>
        </w:rPr>
        <w:t>Обязательные требования, предъявляемые к участнику закупки</w:t>
      </w:r>
      <w:r>
        <w:rPr>
          <w:sz w:val="24"/>
          <w:szCs w:val="24"/>
        </w:rPr>
        <w:t xml:space="preserve"> (подтверждающие сертификатами на оборудования)</w:t>
      </w:r>
      <w:r w:rsidRPr="00207E09">
        <w:rPr>
          <w:sz w:val="24"/>
          <w:szCs w:val="24"/>
        </w:rPr>
        <w:t>.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Обязательное наличие у «Исполнителя» оснащённой необходимым сертифицированным оборудованием материально-технической базы, в том числе: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участок для агрегатного ремонта,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посты для проведения слесарного ремонта и ТО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>- компьютерный центр для измерения и установки углов колес</w:t>
      </w:r>
    </w:p>
    <w:p w:rsidR="00F07798" w:rsidRPr="00F07798" w:rsidRDefault="00F07798" w:rsidP="00F07798">
      <w:pPr>
        <w:pStyle w:val="a4"/>
        <w:ind w:left="450"/>
        <w:jc w:val="both"/>
        <w:rPr>
          <w:sz w:val="24"/>
          <w:szCs w:val="24"/>
        </w:rPr>
      </w:pPr>
      <w:r w:rsidRPr="00F07798">
        <w:rPr>
          <w:sz w:val="24"/>
          <w:szCs w:val="24"/>
        </w:rPr>
        <w:t xml:space="preserve">- стенды для </w:t>
      </w:r>
      <w:proofErr w:type="spellStart"/>
      <w:r w:rsidRPr="00F07798">
        <w:rPr>
          <w:sz w:val="24"/>
          <w:szCs w:val="24"/>
        </w:rPr>
        <w:t>шиномонтажа</w:t>
      </w:r>
      <w:proofErr w:type="spellEnd"/>
      <w:r w:rsidRPr="00F07798">
        <w:rPr>
          <w:sz w:val="24"/>
          <w:szCs w:val="24"/>
        </w:rPr>
        <w:t xml:space="preserve"> и балансировки колес</w:t>
      </w:r>
    </w:p>
    <w:p w:rsidR="00F07798" w:rsidRPr="0063718E" w:rsidRDefault="00F07798" w:rsidP="00F07798">
      <w:pPr>
        <w:pStyle w:val="a4"/>
        <w:ind w:left="450"/>
        <w:jc w:val="both"/>
      </w:pPr>
      <w:r w:rsidRPr="00F07798">
        <w:rPr>
          <w:sz w:val="24"/>
          <w:szCs w:val="24"/>
        </w:rPr>
        <w:t xml:space="preserve">- участок для проведения малярно-кузовного ремонта с постами для проведения арматурных и </w:t>
      </w:r>
      <w:proofErr w:type="spellStart"/>
      <w:r w:rsidRPr="00F07798">
        <w:rPr>
          <w:sz w:val="24"/>
          <w:szCs w:val="24"/>
        </w:rPr>
        <w:t>рихтовочных</w:t>
      </w:r>
      <w:proofErr w:type="spellEnd"/>
      <w:r w:rsidRPr="00F07798">
        <w:rPr>
          <w:sz w:val="24"/>
          <w:szCs w:val="24"/>
        </w:rPr>
        <w:t xml:space="preserve"> работ</w:t>
      </w:r>
      <w:r>
        <w:t>.</w:t>
      </w:r>
    </w:p>
    <w:p w:rsidR="00F07798" w:rsidRDefault="00F07798" w:rsidP="00F07798">
      <w:pPr>
        <w:widowControl/>
        <w:tabs>
          <w:tab w:val="left" w:pos="1134"/>
        </w:tabs>
        <w:autoSpaceDE/>
        <w:autoSpaceDN/>
        <w:adjustRightInd/>
        <w:ind w:left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4.</w:t>
      </w:r>
      <w:r w:rsidRPr="00207E09">
        <w:rPr>
          <w:sz w:val="24"/>
          <w:szCs w:val="24"/>
          <w:lang w:eastAsia="en-US"/>
        </w:rPr>
        <w:t>сроки (периоды) выполнения работ.</w:t>
      </w:r>
    </w:p>
    <w:p w:rsidR="00F07798" w:rsidRPr="00207E09" w:rsidRDefault="00F07798" w:rsidP="00F07798">
      <w:pPr>
        <w:widowControl/>
        <w:tabs>
          <w:tab w:val="left" w:pos="1134"/>
        </w:tabs>
        <w:autoSpaceDE/>
        <w:autoSpaceDN/>
        <w:adjustRightInd/>
        <w:jc w:val="both"/>
        <w:rPr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2358E" w:rsidTr="00FC61D4">
        <w:tc>
          <w:tcPr>
            <w:tcW w:w="9854" w:type="dxa"/>
            <w:shd w:val="clear" w:color="auto" w:fill="auto"/>
          </w:tcPr>
          <w:p w:rsidR="00F37848" w:rsidRDefault="004070AB" w:rsidP="004716C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="00F37848">
              <w:rPr>
                <w:sz w:val="24"/>
                <w:szCs w:val="24"/>
              </w:rPr>
              <w:t xml:space="preserve"> выпо</w:t>
            </w:r>
            <w:r w:rsidR="00F34F1C">
              <w:rPr>
                <w:sz w:val="24"/>
                <w:szCs w:val="24"/>
              </w:rPr>
              <w:t xml:space="preserve">лнения работ: </w:t>
            </w:r>
            <w:r w:rsidR="004716C0">
              <w:rPr>
                <w:sz w:val="24"/>
                <w:szCs w:val="24"/>
              </w:rPr>
              <w:t xml:space="preserve">с момента заключения договора </w:t>
            </w:r>
            <w:r w:rsidR="00F34F1C">
              <w:rPr>
                <w:sz w:val="24"/>
                <w:szCs w:val="24"/>
              </w:rPr>
              <w:t xml:space="preserve"> по 31 декабря 2018</w:t>
            </w:r>
            <w:r w:rsidR="00201BBF">
              <w:rPr>
                <w:sz w:val="24"/>
                <w:szCs w:val="24"/>
              </w:rPr>
              <w:t xml:space="preserve"> года.</w:t>
            </w:r>
          </w:p>
        </w:tc>
      </w:tr>
    </w:tbl>
    <w:p w:rsidR="0012358E" w:rsidRDefault="0012358E" w:rsidP="0012358E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0"/>
          <w:tab w:val="left" w:pos="1134"/>
        </w:tabs>
        <w:autoSpaceDE/>
        <w:autoSpaceDN/>
        <w:adjustRightInd/>
        <w:ind w:left="709"/>
        <w:jc w:val="both"/>
        <w:rPr>
          <w:bCs/>
          <w:color w:val="00000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5.</w:t>
      </w:r>
      <w:r w:rsidR="003A419F" w:rsidRPr="00207E09">
        <w:rPr>
          <w:sz w:val="24"/>
          <w:szCs w:val="24"/>
          <w:lang w:eastAsia="en-US"/>
        </w:rPr>
        <w:t>Требования к сроку и/ или объему предоставления гарантий качества работ.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343CB3">
        <w:tc>
          <w:tcPr>
            <w:tcW w:w="9854" w:type="dxa"/>
            <w:shd w:val="clear" w:color="auto" w:fill="auto"/>
          </w:tcPr>
          <w:sdt>
            <w:sdtPr>
              <w:rPr>
                <w:bCs/>
                <w:sz w:val="24"/>
                <w:szCs w:val="24"/>
              </w:rPr>
              <w:id w:val="-790056923"/>
              <w:placeholder>
                <w:docPart w:val="01FFDBA660FB4C7C805F49A0F573B9C3"/>
              </w:placeholder>
            </w:sdtPr>
            <w:sdtEndPr/>
            <w:sdtContent>
              <w:p w:rsidR="004716C0" w:rsidRPr="004716C0" w:rsidRDefault="004716C0" w:rsidP="004716C0">
                <w:pPr>
                  <w:pStyle w:val="a4"/>
                  <w:ind w:left="450"/>
                  <w:rPr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Соблюдение гарантийных обязательств завода-изготовителя, а также гарантия на выполненные «Исполнителем» работы, в том числе:</w:t>
                </w:r>
              </w:p>
              <w:p w:rsidR="004716C0" w:rsidRPr="004716C0" w:rsidRDefault="004716C0" w:rsidP="004716C0">
                <w:pPr>
                  <w:pStyle w:val="a4"/>
                  <w:ind w:left="450"/>
                  <w:rPr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- на слесарные работы 6 месяцев</w:t>
                </w:r>
              </w:p>
              <w:p w:rsidR="004716C0" w:rsidRPr="004716C0" w:rsidRDefault="004716C0" w:rsidP="004716C0">
                <w:pPr>
                  <w:pStyle w:val="a4"/>
                  <w:ind w:left="450"/>
                  <w:rPr>
                    <w:bCs/>
                    <w:sz w:val="24"/>
                    <w:szCs w:val="24"/>
                  </w:rPr>
                </w:pPr>
                <w:r w:rsidRPr="004716C0">
                  <w:rPr>
                    <w:sz w:val="24"/>
                    <w:szCs w:val="24"/>
                  </w:rPr>
                  <w:t>- на оригинальные запчасти 12 месяцев</w:t>
                </w:r>
              </w:p>
            </w:sdtContent>
          </w:sdt>
          <w:p w:rsidR="00861826" w:rsidRPr="004716C0" w:rsidRDefault="00861826" w:rsidP="004716C0">
            <w:pPr>
              <w:pStyle w:val="a4"/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ind w:left="450"/>
              <w:rPr>
                <w:sz w:val="24"/>
                <w:szCs w:val="24"/>
              </w:rPr>
            </w:pPr>
          </w:p>
        </w:tc>
      </w:tr>
    </w:tbl>
    <w:p w:rsidR="00861826" w:rsidRP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</w:t>
      </w:r>
      <w:r w:rsidR="003A419F" w:rsidRPr="00207E09">
        <w:rPr>
          <w:color w:val="000000"/>
          <w:sz w:val="24"/>
          <w:szCs w:val="24"/>
          <w:lang w:eastAsia="en-US"/>
        </w:rPr>
        <w:t>П</w:t>
      </w:r>
      <w:r w:rsidR="003A419F" w:rsidRPr="00207E09">
        <w:rPr>
          <w:sz w:val="24"/>
          <w:szCs w:val="24"/>
          <w:lang w:eastAsia="en-US"/>
        </w:rPr>
        <w:t>орядок формирования цены договора (цены лота).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A90771">
        <w:tc>
          <w:tcPr>
            <w:tcW w:w="9854" w:type="dxa"/>
            <w:shd w:val="clear" w:color="auto" w:fill="auto"/>
          </w:tcPr>
          <w:p w:rsidR="00861826" w:rsidRDefault="00FD4A9E" w:rsidP="00201BBF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A90771" w:rsidRPr="00A90771">
              <w:rPr>
                <w:sz w:val="24"/>
                <w:szCs w:val="24"/>
              </w:rPr>
              <w:t>В цену договора должны быть включены все расходы исполнителя, связанные с исполнением договора, в том числе оплата НДС и других обязательных платежей в соответствии с законодательством Российской Федерации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861826" w:rsidRDefault="00861826" w:rsidP="00031970">
      <w:pPr>
        <w:widowControl/>
        <w:autoSpaceDE/>
        <w:autoSpaceDN/>
        <w:adjustRightInd/>
        <w:jc w:val="both"/>
        <w:rPr>
          <w:iCs/>
        </w:rPr>
      </w:pPr>
      <w:bookmarkStart w:id="1" w:name="_Toc285285384"/>
      <w:bookmarkStart w:id="2" w:name="_Toc290020504"/>
      <w:bookmarkStart w:id="3" w:name="_Toc290398134"/>
      <w:bookmarkStart w:id="4" w:name="_Toc290549578"/>
      <w:bookmarkStart w:id="5" w:name="_Toc292437015"/>
      <w:bookmarkStart w:id="6" w:name="_Toc292821203"/>
      <w:bookmarkStart w:id="7" w:name="_Toc292821292"/>
      <w:bookmarkStart w:id="8" w:name="_Toc31647839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61826" w:rsidTr="005C7EE4">
        <w:tc>
          <w:tcPr>
            <w:tcW w:w="9854" w:type="dxa"/>
            <w:shd w:val="clear" w:color="auto" w:fill="auto"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p w:rsidR="005C7EE4" w:rsidRDefault="00FD4A9E" w:rsidP="00F65F80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            </w:t>
            </w:r>
            <w:r w:rsidR="005C7EE4" w:rsidRPr="00207E09">
              <w:rPr>
                <w:bCs/>
                <w:color w:val="000000"/>
                <w:sz w:val="24"/>
                <w:szCs w:val="24"/>
                <w:lang w:eastAsia="en-US"/>
              </w:rPr>
              <w:t>Руководство (контроль выполнения договора)</w:t>
            </w:r>
            <w:bookmarkStart w:id="9" w:name="_Toc285285385"/>
            <w:bookmarkStart w:id="10" w:name="_Toc290020505"/>
            <w:bookmarkStart w:id="11" w:name="_Toc290398135"/>
            <w:bookmarkStart w:id="12" w:name="_Toc290549579"/>
            <w:bookmarkStart w:id="13" w:name="_Toc292437016"/>
            <w:bookmarkStart w:id="14" w:name="_Toc292821204"/>
            <w:bookmarkStart w:id="15" w:name="_Toc292821293"/>
            <w:bookmarkStart w:id="16" w:name="_Toc316478397"/>
            <w:r w:rsidR="005C7EE4">
              <w:rPr>
                <w:bCs/>
                <w:color w:val="000000"/>
                <w:sz w:val="24"/>
                <w:szCs w:val="24"/>
                <w:lang w:eastAsia="en-US"/>
              </w:rPr>
              <w:t xml:space="preserve"> осуществляет заместитель генерального директора – главный инженер АО «Карелгаз» Кукрашев Владимир Сергеевич, 8 (953) 539-7-000.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  <w:p w:rsidR="00861826" w:rsidRDefault="00F65F80" w:rsidP="004716C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</w:t>
            </w:r>
          </w:p>
        </w:tc>
      </w:tr>
    </w:tbl>
    <w:p w:rsidR="00861826" w:rsidRDefault="00861826" w:rsidP="00861826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</w:p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7.</w:t>
      </w:r>
      <w:r w:rsidR="003A419F" w:rsidRPr="00207E09">
        <w:rPr>
          <w:sz w:val="24"/>
          <w:szCs w:val="24"/>
          <w:lang w:eastAsia="en-US"/>
        </w:rPr>
        <w:t>Обеспечение заявки на участие в закупке.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3A419F" w:rsidRPr="00207E09" w:rsidRDefault="00F07798" w:rsidP="00F07798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8.</w:t>
      </w:r>
      <w:r w:rsidR="003A419F" w:rsidRPr="00207E09">
        <w:rPr>
          <w:sz w:val="24"/>
          <w:szCs w:val="24"/>
          <w:lang w:eastAsia="en-US"/>
        </w:rPr>
        <w:t>Обеспечение исполнения договора.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3560F" w:rsidTr="005C7EE4">
        <w:tc>
          <w:tcPr>
            <w:tcW w:w="9854" w:type="dxa"/>
            <w:shd w:val="clear" w:color="auto" w:fill="auto"/>
          </w:tcPr>
          <w:p w:rsidR="00F3560F" w:rsidRDefault="005C7EE4" w:rsidP="000D55E0">
            <w:pPr>
              <w:widowControl/>
              <w:tabs>
                <w:tab w:val="left" w:pos="1134"/>
                <w:tab w:val="left" w:pos="1418"/>
              </w:tabs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требуется.</w:t>
            </w:r>
          </w:p>
        </w:tc>
      </w:tr>
    </w:tbl>
    <w:p w:rsidR="000D55E0" w:rsidRDefault="000D55E0" w:rsidP="004F7B7F"/>
    <w:p w:rsidR="00417BC3" w:rsidRPr="00586884" w:rsidRDefault="00417BC3" w:rsidP="004F7B7F">
      <w:pPr>
        <w:rPr>
          <w:sz w:val="24"/>
          <w:szCs w:val="24"/>
        </w:rPr>
      </w:pPr>
    </w:p>
    <w:sectPr w:rsidR="00417BC3" w:rsidRPr="00586884" w:rsidSect="00772F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4EA"/>
    <w:multiLevelType w:val="hybridMultilevel"/>
    <w:tmpl w:val="DDEE7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252"/>
    <w:multiLevelType w:val="hybridMultilevel"/>
    <w:tmpl w:val="215C3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457D6"/>
    <w:multiLevelType w:val="hybridMultilevel"/>
    <w:tmpl w:val="FCD41BFC"/>
    <w:lvl w:ilvl="0" w:tplc="B28AE9E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DD53A8C"/>
    <w:multiLevelType w:val="hybridMultilevel"/>
    <w:tmpl w:val="A80A397A"/>
    <w:lvl w:ilvl="0" w:tplc="1B3E5A9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">
    <w:nsid w:val="20B7397B"/>
    <w:multiLevelType w:val="hybridMultilevel"/>
    <w:tmpl w:val="74460468"/>
    <w:lvl w:ilvl="0" w:tplc="912CB5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5E6AEC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4D828B4"/>
    <w:multiLevelType w:val="multilevel"/>
    <w:tmpl w:val="009E2A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55B5434"/>
    <w:multiLevelType w:val="hybridMultilevel"/>
    <w:tmpl w:val="4EFE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BC607A1"/>
    <w:multiLevelType w:val="hybridMultilevel"/>
    <w:tmpl w:val="95CAFBC6"/>
    <w:lvl w:ilvl="0" w:tplc="BFF6EFE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2274C7"/>
    <w:multiLevelType w:val="hybridMultilevel"/>
    <w:tmpl w:val="83E0B290"/>
    <w:lvl w:ilvl="0" w:tplc="CAC692E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340B4BA8"/>
    <w:multiLevelType w:val="hybridMultilevel"/>
    <w:tmpl w:val="68FC2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06768"/>
    <w:multiLevelType w:val="multilevel"/>
    <w:tmpl w:val="4F061A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3">
    <w:nsid w:val="3B2132BB"/>
    <w:multiLevelType w:val="hybridMultilevel"/>
    <w:tmpl w:val="18C4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86554"/>
    <w:multiLevelType w:val="hybridMultilevel"/>
    <w:tmpl w:val="CE90E67E"/>
    <w:lvl w:ilvl="0" w:tplc="9214A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422437"/>
    <w:multiLevelType w:val="hybridMultilevel"/>
    <w:tmpl w:val="552E4422"/>
    <w:lvl w:ilvl="0" w:tplc="75629FF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6">
    <w:nsid w:val="4A346225"/>
    <w:multiLevelType w:val="hybridMultilevel"/>
    <w:tmpl w:val="1090E1E6"/>
    <w:lvl w:ilvl="0" w:tplc="013804F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>
    <w:nsid w:val="4EFA16DE"/>
    <w:multiLevelType w:val="hybridMultilevel"/>
    <w:tmpl w:val="37F08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B008C"/>
    <w:multiLevelType w:val="hybridMultilevel"/>
    <w:tmpl w:val="025CCDE2"/>
    <w:lvl w:ilvl="0" w:tplc="229C1A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21004"/>
    <w:multiLevelType w:val="hybridMultilevel"/>
    <w:tmpl w:val="C8F62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36EE7"/>
    <w:multiLevelType w:val="hybridMultilevel"/>
    <w:tmpl w:val="FE6E4540"/>
    <w:lvl w:ilvl="0" w:tplc="A440AAE8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1">
    <w:nsid w:val="5A4A1E51"/>
    <w:multiLevelType w:val="hybridMultilevel"/>
    <w:tmpl w:val="5EE8569A"/>
    <w:lvl w:ilvl="0" w:tplc="D0722E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892"/>
    <w:multiLevelType w:val="hybridMultilevel"/>
    <w:tmpl w:val="92C89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059F1"/>
    <w:multiLevelType w:val="hybridMultilevel"/>
    <w:tmpl w:val="AE5E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6652F"/>
    <w:multiLevelType w:val="multilevel"/>
    <w:tmpl w:val="AFD050F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6DDD0A43"/>
    <w:multiLevelType w:val="hybridMultilevel"/>
    <w:tmpl w:val="D3DA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F169FE"/>
    <w:multiLevelType w:val="hybridMultilevel"/>
    <w:tmpl w:val="5658FF62"/>
    <w:lvl w:ilvl="0" w:tplc="555884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1"/>
  </w:num>
  <w:num w:numId="5">
    <w:abstractNumId w:val="15"/>
  </w:num>
  <w:num w:numId="6">
    <w:abstractNumId w:val="21"/>
  </w:num>
  <w:num w:numId="7">
    <w:abstractNumId w:val="0"/>
  </w:num>
  <w:num w:numId="8">
    <w:abstractNumId w:val="7"/>
  </w:num>
  <w:num w:numId="9">
    <w:abstractNumId w:val="10"/>
  </w:num>
  <w:num w:numId="10">
    <w:abstractNumId w:val="3"/>
  </w:num>
  <w:num w:numId="11">
    <w:abstractNumId w:val="2"/>
  </w:num>
  <w:num w:numId="12">
    <w:abstractNumId w:val="22"/>
  </w:num>
  <w:num w:numId="13">
    <w:abstractNumId w:val="17"/>
  </w:num>
  <w:num w:numId="14">
    <w:abstractNumId w:val="16"/>
  </w:num>
  <w:num w:numId="15">
    <w:abstractNumId w:val="1"/>
  </w:num>
  <w:num w:numId="16">
    <w:abstractNumId w:val="14"/>
  </w:num>
  <w:num w:numId="17">
    <w:abstractNumId w:val="23"/>
  </w:num>
  <w:num w:numId="18">
    <w:abstractNumId w:val="25"/>
  </w:num>
  <w:num w:numId="19">
    <w:abstractNumId w:val="4"/>
  </w:num>
  <w:num w:numId="20">
    <w:abstractNumId w:val="26"/>
  </w:num>
  <w:num w:numId="21">
    <w:abstractNumId w:val="19"/>
  </w:num>
  <w:num w:numId="22">
    <w:abstractNumId w:val="24"/>
  </w:num>
  <w:num w:numId="23">
    <w:abstractNumId w:val="18"/>
  </w:num>
  <w:num w:numId="24">
    <w:abstractNumId w:val="9"/>
  </w:num>
  <w:num w:numId="25">
    <w:abstractNumId w:val="20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11"/>
    <w:rsid w:val="000274F2"/>
    <w:rsid w:val="00031970"/>
    <w:rsid w:val="00050EF9"/>
    <w:rsid w:val="00054956"/>
    <w:rsid w:val="0007685E"/>
    <w:rsid w:val="00080387"/>
    <w:rsid w:val="000920C2"/>
    <w:rsid w:val="000D55E0"/>
    <w:rsid w:val="0012358E"/>
    <w:rsid w:val="00123E65"/>
    <w:rsid w:val="00134111"/>
    <w:rsid w:val="001368F5"/>
    <w:rsid w:val="00186332"/>
    <w:rsid w:val="0019219A"/>
    <w:rsid w:val="00192502"/>
    <w:rsid w:val="001A46A7"/>
    <w:rsid w:val="00201BBF"/>
    <w:rsid w:val="00216AC1"/>
    <w:rsid w:val="002510E9"/>
    <w:rsid w:val="002B7B66"/>
    <w:rsid w:val="002F26DA"/>
    <w:rsid w:val="00326850"/>
    <w:rsid w:val="003273F1"/>
    <w:rsid w:val="00343CB3"/>
    <w:rsid w:val="00357AF1"/>
    <w:rsid w:val="00362C37"/>
    <w:rsid w:val="003A419F"/>
    <w:rsid w:val="003B28B6"/>
    <w:rsid w:val="003F72FC"/>
    <w:rsid w:val="004070AB"/>
    <w:rsid w:val="00417BC3"/>
    <w:rsid w:val="004366AF"/>
    <w:rsid w:val="00444187"/>
    <w:rsid w:val="00462A5A"/>
    <w:rsid w:val="004716C0"/>
    <w:rsid w:val="00484408"/>
    <w:rsid w:val="004B4874"/>
    <w:rsid w:val="004B757F"/>
    <w:rsid w:val="004F7B7F"/>
    <w:rsid w:val="00520AB2"/>
    <w:rsid w:val="00547C87"/>
    <w:rsid w:val="00566207"/>
    <w:rsid w:val="00586884"/>
    <w:rsid w:val="0059577A"/>
    <w:rsid w:val="005C34BA"/>
    <w:rsid w:val="005C7EE4"/>
    <w:rsid w:val="005F2105"/>
    <w:rsid w:val="00606CCA"/>
    <w:rsid w:val="006D5BC6"/>
    <w:rsid w:val="006F51D8"/>
    <w:rsid w:val="007055E5"/>
    <w:rsid w:val="0071283B"/>
    <w:rsid w:val="007275CE"/>
    <w:rsid w:val="00766413"/>
    <w:rsid w:val="00772F11"/>
    <w:rsid w:val="00775C2A"/>
    <w:rsid w:val="00783412"/>
    <w:rsid w:val="00793023"/>
    <w:rsid w:val="007E60C0"/>
    <w:rsid w:val="00826336"/>
    <w:rsid w:val="00861826"/>
    <w:rsid w:val="008667D1"/>
    <w:rsid w:val="00871212"/>
    <w:rsid w:val="00882AF6"/>
    <w:rsid w:val="008A036B"/>
    <w:rsid w:val="009543D1"/>
    <w:rsid w:val="00961D7C"/>
    <w:rsid w:val="009A0CC9"/>
    <w:rsid w:val="009D02AF"/>
    <w:rsid w:val="009F4E57"/>
    <w:rsid w:val="00A07C7C"/>
    <w:rsid w:val="00A176D4"/>
    <w:rsid w:val="00A257E6"/>
    <w:rsid w:val="00A45568"/>
    <w:rsid w:val="00A626F6"/>
    <w:rsid w:val="00A745E7"/>
    <w:rsid w:val="00A90771"/>
    <w:rsid w:val="00AC5777"/>
    <w:rsid w:val="00AF1B57"/>
    <w:rsid w:val="00AF1D10"/>
    <w:rsid w:val="00B00FCF"/>
    <w:rsid w:val="00B04EF7"/>
    <w:rsid w:val="00B624DB"/>
    <w:rsid w:val="00B728C5"/>
    <w:rsid w:val="00B749CD"/>
    <w:rsid w:val="00B86051"/>
    <w:rsid w:val="00BB7693"/>
    <w:rsid w:val="00BD2B2E"/>
    <w:rsid w:val="00C013C5"/>
    <w:rsid w:val="00C355C8"/>
    <w:rsid w:val="00C538C5"/>
    <w:rsid w:val="00C7715E"/>
    <w:rsid w:val="00C92A64"/>
    <w:rsid w:val="00CC67D1"/>
    <w:rsid w:val="00CE3228"/>
    <w:rsid w:val="00CF288A"/>
    <w:rsid w:val="00D207E9"/>
    <w:rsid w:val="00D3341E"/>
    <w:rsid w:val="00D41C21"/>
    <w:rsid w:val="00DF3D84"/>
    <w:rsid w:val="00E1343B"/>
    <w:rsid w:val="00E24012"/>
    <w:rsid w:val="00E278CB"/>
    <w:rsid w:val="00E3213D"/>
    <w:rsid w:val="00E425F3"/>
    <w:rsid w:val="00EC69B9"/>
    <w:rsid w:val="00ED64AC"/>
    <w:rsid w:val="00F07798"/>
    <w:rsid w:val="00F227CB"/>
    <w:rsid w:val="00F34F1C"/>
    <w:rsid w:val="00F3560F"/>
    <w:rsid w:val="00F37848"/>
    <w:rsid w:val="00F55981"/>
    <w:rsid w:val="00F65F80"/>
    <w:rsid w:val="00F83FD4"/>
    <w:rsid w:val="00FB0A82"/>
    <w:rsid w:val="00FB12A0"/>
    <w:rsid w:val="00FC61D4"/>
    <w:rsid w:val="00FD4A9E"/>
    <w:rsid w:val="00FE720A"/>
    <w:rsid w:val="00FF3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9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0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0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EF9"/>
    <w:pPr>
      <w:ind w:firstLine="0"/>
      <w:jc w:val="left"/>
    </w:pPr>
    <w:rPr>
      <w:rFonts w:asciiTheme="minorHAnsi" w:eastAsia="Times New Roman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Continue 2"/>
    <w:basedOn w:val="a"/>
    <w:rsid w:val="009D02AF"/>
    <w:pPr>
      <w:widowControl/>
      <w:autoSpaceDE/>
      <w:autoSpaceDN/>
      <w:adjustRightInd/>
      <w:spacing w:after="120"/>
      <w:ind w:left="566"/>
      <w:contextualSpacing/>
    </w:pPr>
  </w:style>
  <w:style w:type="paragraph" w:customStyle="1" w:styleId="ConsPlusTitle">
    <w:name w:val="ConsPlusTitle"/>
    <w:rsid w:val="0079302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7">
    <w:name w:val="Табличный_по ширине"/>
    <w:basedOn w:val="a"/>
    <w:uiPriority w:val="99"/>
    <w:rsid w:val="00BD2B2E"/>
    <w:pPr>
      <w:widowControl/>
      <w:autoSpaceDE/>
      <w:autoSpaceDN/>
      <w:adjustRightInd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9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0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0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EF9"/>
    <w:pPr>
      <w:ind w:firstLine="0"/>
      <w:jc w:val="left"/>
    </w:pPr>
    <w:rPr>
      <w:rFonts w:asciiTheme="minorHAnsi" w:eastAsia="Times New Roman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Continue 2"/>
    <w:basedOn w:val="a"/>
    <w:rsid w:val="009D02AF"/>
    <w:pPr>
      <w:widowControl/>
      <w:autoSpaceDE/>
      <w:autoSpaceDN/>
      <w:adjustRightInd/>
      <w:spacing w:after="120"/>
      <w:ind w:left="566"/>
      <w:contextualSpacing/>
    </w:pPr>
  </w:style>
  <w:style w:type="paragraph" w:customStyle="1" w:styleId="ConsPlusTitle">
    <w:name w:val="ConsPlusTitle"/>
    <w:rsid w:val="0079302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7">
    <w:name w:val="Табличный_по ширине"/>
    <w:basedOn w:val="a"/>
    <w:uiPriority w:val="99"/>
    <w:rsid w:val="00BD2B2E"/>
    <w:pPr>
      <w:widowControl/>
      <w:autoSpaceDE/>
      <w:autoSpaceDN/>
      <w:adjustRightInd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37D49F119543988D8670A969E54B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1814D-ADD6-4A1B-AF9C-5D5636ADBC3C}"/>
      </w:docPartPr>
      <w:docPartBody>
        <w:p w:rsidR="002C23F7" w:rsidRDefault="008E7D6F" w:rsidP="008E7D6F">
          <w:pPr>
            <w:pStyle w:val="A437D49F119543988D8670A969E54B64"/>
          </w:pPr>
          <w:r w:rsidRPr="008D0F9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01FFDBA660FB4C7C805F49A0F573B9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560F92-B0D8-4808-9DD6-C13F51A4E804}"/>
      </w:docPartPr>
      <w:docPartBody>
        <w:p w:rsidR="002C23F7" w:rsidRDefault="008E7D6F" w:rsidP="008E7D6F">
          <w:pPr>
            <w:pStyle w:val="01FFDBA660FB4C7C805F49A0F573B9C3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6F"/>
    <w:rsid w:val="001D2890"/>
    <w:rsid w:val="002C23F7"/>
    <w:rsid w:val="004D0C70"/>
    <w:rsid w:val="007B561E"/>
    <w:rsid w:val="008E7D6F"/>
    <w:rsid w:val="009C4647"/>
    <w:rsid w:val="00BD7EC4"/>
    <w:rsid w:val="00C2602F"/>
    <w:rsid w:val="00CD5990"/>
    <w:rsid w:val="00D6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D6F"/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D6F"/>
  </w:style>
  <w:style w:type="paragraph" w:customStyle="1" w:styleId="A437D49F119543988D8670A969E54B64">
    <w:name w:val="A437D49F119543988D8670A969E54B64"/>
    <w:rsid w:val="008E7D6F"/>
  </w:style>
  <w:style w:type="paragraph" w:customStyle="1" w:styleId="01FFDBA660FB4C7C805F49A0F573B9C3">
    <w:name w:val="01FFDBA660FB4C7C805F49A0F573B9C3"/>
    <w:rsid w:val="008E7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D5A5-7A5D-4CAB-95FE-56E30D41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tynin</dc:creator>
  <cp:lastModifiedBy>Буторина Надежда Александровна</cp:lastModifiedBy>
  <cp:revision>4</cp:revision>
  <cp:lastPrinted>2018-02-14T13:58:00Z</cp:lastPrinted>
  <dcterms:created xsi:type="dcterms:W3CDTF">2018-08-13T08:28:00Z</dcterms:created>
  <dcterms:modified xsi:type="dcterms:W3CDTF">2018-08-14T12:32:00Z</dcterms:modified>
</cp:coreProperties>
</file>